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left"/>
      </w:pPr>
      <w:r>
        <w:rPr>
          <w:rFonts w:ascii="Arial" w:cs="Arial" w:eastAsia="Arial" w:hAnsi="Arial"/>
          <w:b/>
          <w:bCs/>
          <w:color w:val="0F172A"/>
          <w:sz w:val="40"/>
          <w:szCs w:val="40"/>
        </w:rPr>
        <w:t xml:space="preserve">项目信息收集表</w:t>
      </w:r>
    </w:p>
    <w:p>
      <w:pPr>
        <w:spacing w:after="240"/>
        <w:jc w:val="left"/>
      </w:pPr>
      <w:r>
        <w:rPr>
          <w:rFonts w:ascii="Arial" w:cs="Arial" w:eastAsia="Arial" w:hAnsi="Arial"/>
          <w:b/>
          <w:bCs/>
          <w:color w:val="0EA5E9"/>
          <w:sz w:val="24"/>
          <w:szCs w:val="24"/>
        </w:rPr>
        <w:t xml:space="preserve">出海服务 · 询价与启动表</w:t>
      </w:r>
    </w:p>
    <w:p>
      <w:pPr>
        <w:spacing w:after="220"/>
        <w:jc w:val="left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提交后我们会在 1 个工作日内回复。单项服务也可以承接，请在「服务范围」直接勾选。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请按表格逐项填写，不必每个空都答；空白项会留作我们一起讨论。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本页内容可在 Word / WPS / Pages 中直接保存再发回。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若不便提供具体数字，可写区间或「待评估」。</w:t>
      </w:r>
    </w:p>
    <w:p>
      <w:r>
        <w:br w:type="page"/>
      </w:r>
    </w:p>
    <w:p>
      <w:pPr>
        <w:pStyle w:val="Heading2"/>
        <w:spacing w:after="100"/>
        <w:jc w:val="left"/>
      </w:pPr>
      <w:r>
        <w:rPr>
          <w:rFonts w:ascii="Arial" w:cs="Arial" w:eastAsia="Arial" w:hAnsi="Arial"/>
          <w:b/>
          <w:bCs/>
          <w:color w:val="0F172A"/>
          <w:sz w:val="28"/>
          <w:szCs w:val="28"/>
        </w:rPr>
        <w:t xml:space="preserve">填写项 · 表格</w:t>
      </w:r>
    </w:p>
    <w:p>
      <w:pPr>
        <w:spacing w:after="200"/>
      </w:pPr>
      <w:r>
        <w:rPr>
          <w:rFonts w:ascii="Arial" w:cs="Arial" w:eastAsia="Arial" w:hAnsi="Arial"/>
          <w:color w:val="475569"/>
          <w:sz w:val="22"/>
          <w:szCs w:val="22"/>
        </w:rPr>
        <w:t xml:space="preserve">项目信息收集表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01  公司基本信息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公司全称 / 注册号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境内主体请注明地区与统一社会信用代码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品牌 / 产品 / 项目名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如有多品牌请全部列出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官网 / 当前线上渠道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列出主要的国内/海外链接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联系人姓名 · 职务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联系邮箱 · 微信 / 电话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公司所在地 · 团队规模</w:t>
            </w:r>
          </w:p>
          <w:p>
            <w:r>
              <w:t xml:space="preserve"/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02  现状与目标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当前业务与出海阶段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如：刚决定出海 / 已在某些市场 / 已设立主体等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期望启动时间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希望何时正式开跑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目标市场（按优先级）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国家 + 渠道 + 用户画像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12 个月内希望拿到的结果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可量化指标最佳，如：首批客户 / 单量 / 收汇额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03  服务范围（可多选 · 单项也可承接）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数字化基建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官网 / 独立站 / 内部系统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海外公司设立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香港 / 新加坡 / 美国等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出口单证与报关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资质梳理 + 报关协同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□ 海外市场从 0 到 1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市场研判 + 获客 + 英文内容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其他想做的具体事项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如：只想做官网 / 只做一项合规等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04  预算 · 时点 · 决策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预算区间（人民币 / 美元）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按单项或整套给出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期望交付时点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里程碑、关键节点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内部决策人与流程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谁拍板 / 多久能决定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05  协作偏好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对接窗口与频次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日 / 周会、飞书 / 微信 / 邮件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合规顾虑 / 敏感事项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数据出境、品类管制、特殊行业许可等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期望的沟通语言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中文 / 英文 / 双语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  <w:tr>
        <w:tc>
          <w:tcPr>
            <w:tcW w:type="dxa" w:w="9360"/>
            <w:gridSpan w:val="2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0F172A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06  备注</w:t>
            </w:r>
          </w:p>
        </w:tc>
      </w:tr>
      <w:tr>
        <w:tc>
          <w:tcPr>
            <w:tcW w:type="dxa" w:w="32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F1F5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F172A"/>
                <w:sz w:val="22"/>
                <w:szCs w:val="22"/>
              </w:rPr>
              <w:t xml:space="preserve">其他想告诉我们的事情</w:t>
            </w:r>
          </w:p>
          <w:p>
            <w:r>
              <w:rPr>
                <w:rFonts w:ascii="Arial" w:cs="Arial" w:eastAsia="Arial" w:hAnsi="Arial"/>
                <w:i/>
                <w:iCs/>
                <w:color w:val="94A3B8"/>
                <w:sz w:val="20"/>
                <w:szCs w:val="20"/>
              </w:rPr>
              <w:t xml:space="preserve">自由补充</w:t>
            </w:r>
          </w:p>
        </w:tc>
        <w:tc>
          <w:tcPr>
            <w:tcW w:type="dxa" w:w="61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before="360"/>
        <w:jc w:val="left"/>
      </w:pPr>
      <w:r>
        <w:rPr>
          <w:rFonts w:ascii="Arial" w:cs="Arial" w:eastAsia="Arial" w:hAnsi="Arial"/>
          <w:color w:val="94A3B8"/>
          <w:sz w:val="20"/>
          <w:szCs w:val="20"/>
        </w:rPr>
        <w:t xml:space="preserve">Submitted to · 提交给</w:t>
      </w:r>
    </w:p>
    <w:p>
      <w:r>
        <w:rPr>
          <w:rFonts w:ascii="Arial" w:cs="Arial" w:eastAsia="Arial" w:hAnsi="Arial"/>
          <w:color w:val="64748B"/>
          <w:sz w:val="20"/>
          <w:szCs w:val="20"/>
        </w:rPr>
        <w:t xml:space="preserve">support@earcent.com  ·  微信 / WeChat：扫码添加</w:t>
      </w:r>
    </w:p>
    <w:p>
      <w:pPr>
        <w:spacing w:before="80"/>
        <w:jc w:val="left"/>
      </w:pPr>
      <w:r>
        <w:drawing>
          <wp:inline distT="0" distB="0" distL="0" distR="0">
            <wp:extent cx="900000" cy="828102"/>
            <wp:effectExtent l="0" t="0" r="0" b="0"/>
            <wp:docPr id="1" name="WeChat QR" descr="WeChat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chat-q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82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0F172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0F172A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image" Target="media/wechat-qr.jp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项目信息收集表</dc:title>
  <dc:creator>Going-Global Team</dc:creator>
  <cp:lastModifiedBy>Un-named</cp:lastModifiedBy>
  <cp:revision>1</cp:revision>
  <dcterms:created xsi:type="dcterms:W3CDTF">2026-09-07T06:25:18.814Z</dcterms:created>
  <dcterms:modified xsi:type="dcterms:W3CDTF">2026-09-07T06:25:18.815Z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